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_GBK" w:hAnsi="华文中宋" w:eastAsia="方正小标宋_GBK"/>
          <w:b/>
          <w:bCs/>
          <w:spacing w:val="-20"/>
          <w:sz w:val="36"/>
          <w:szCs w:val="36"/>
        </w:rPr>
      </w:pPr>
      <w:r>
        <w:rPr>
          <w:rFonts w:ascii="方正小标宋_GBK" w:hAnsi="华文中宋" w:eastAsia="方正小标宋_GBK"/>
          <w:b/>
          <w:bCs/>
          <w:spacing w:val="-20"/>
          <w:sz w:val="36"/>
          <w:szCs w:val="36"/>
        </w:rPr>
        <w:t>202</w:t>
      </w:r>
      <w:r>
        <w:rPr>
          <w:rFonts w:hint="eastAsia" w:ascii="方正小标宋_GBK" w:hAnsi="华文中宋" w:eastAsia="方正小标宋_GBK"/>
          <w:b/>
          <w:bCs/>
          <w:spacing w:val="-20"/>
          <w:sz w:val="36"/>
          <w:szCs w:val="36"/>
          <w:lang w:val="en-US" w:eastAsia="zh-CN"/>
        </w:rPr>
        <w:t>3</w:t>
      </w:r>
      <w:r>
        <w:rPr>
          <w:rFonts w:hint="eastAsia" w:ascii="方正小标宋_GBK" w:hAnsi="华文中宋" w:eastAsia="方正小标宋_GBK"/>
          <w:b/>
          <w:bCs/>
          <w:spacing w:val="-20"/>
          <w:sz w:val="36"/>
          <w:szCs w:val="36"/>
        </w:rPr>
        <w:t>年度</w:t>
      </w:r>
      <w:r>
        <w:rPr>
          <w:rFonts w:hint="eastAsia" w:ascii="方正小标宋_GBK" w:hAnsi="宋体" w:eastAsia="方正小标宋_GBK"/>
          <w:b/>
          <w:bCs/>
          <w:color w:val="000000"/>
          <w:spacing w:val="-20"/>
          <w:sz w:val="36"/>
          <w:szCs w:val="36"/>
        </w:rPr>
        <w:t>河南省教育装备行业协会</w:t>
      </w:r>
      <w:r>
        <w:rPr>
          <w:rFonts w:hint="eastAsia" w:ascii="方正小标宋_GBK" w:hAnsi="华文中宋" w:eastAsia="方正小标宋_GBK"/>
          <w:b/>
          <w:bCs/>
          <w:spacing w:val="-20"/>
          <w:sz w:val="36"/>
          <w:szCs w:val="36"/>
        </w:rPr>
        <w:t>会员单位年审表</w:t>
      </w:r>
    </w:p>
    <w:p>
      <w:pPr>
        <w:ind w:firstLine="2415" w:firstLineChars="115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Cs w:val="21"/>
        </w:rPr>
        <w:t xml:space="preserve">                                          </w:t>
      </w:r>
      <w:r>
        <w:rPr>
          <w:rFonts w:hint="eastAsia" w:ascii="黑体" w:hAnsi="黑体" w:eastAsia="黑体"/>
          <w:szCs w:val="21"/>
        </w:rPr>
        <w:t>填报日期：</w:t>
      </w:r>
      <w:r>
        <w:rPr>
          <w:rFonts w:ascii="黑体" w:hAnsi="黑体" w:eastAsia="黑体"/>
          <w:szCs w:val="21"/>
        </w:rPr>
        <w:t xml:space="preserve">       </w:t>
      </w:r>
      <w:r>
        <w:rPr>
          <w:rFonts w:hint="eastAsia" w:ascii="黑体" w:hAnsi="黑体" w:eastAsia="黑体"/>
          <w:szCs w:val="21"/>
        </w:rPr>
        <w:t>年</w:t>
      </w:r>
      <w:r>
        <w:rPr>
          <w:rFonts w:ascii="黑体" w:hAnsi="黑体" w:eastAsia="黑体"/>
          <w:szCs w:val="21"/>
        </w:rPr>
        <w:t xml:space="preserve">    </w:t>
      </w:r>
      <w:r>
        <w:rPr>
          <w:rFonts w:hint="eastAsia" w:ascii="黑体" w:hAnsi="黑体" w:eastAsia="黑体"/>
          <w:szCs w:val="21"/>
        </w:rPr>
        <w:t>月</w:t>
      </w:r>
      <w:r>
        <w:rPr>
          <w:rFonts w:ascii="黑体" w:hAnsi="黑体" w:eastAsia="黑体"/>
          <w:szCs w:val="21"/>
        </w:rPr>
        <w:t xml:space="preserve">    </w:t>
      </w:r>
      <w:r>
        <w:rPr>
          <w:rFonts w:hint="eastAsia" w:ascii="黑体" w:hAnsi="黑体" w:eastAsia="黑体"/>
          <w:szCs w:val="21"/>
        </w:rPr>
        <w:t>日</w:t>
      </w:r>
    </w:p>
    <w:tbl>
      <w:tblPr>
        <w:tblStyle w:val="4"/>
        <w:tblW w:w="101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286"/>
        <w:gridCol w:w="633"/>
        <w:gridCol w:w="104"/>
        <w:gridCol w:w="1050"/>
        <w:gridCol w:w="124"/>
        <w:gridCol w:w="847"/>
        <w:gridCol w:w="119"/>
        <w:gridCol w:w="1096"/>
        <w:gridCol w:w="1284"/>
        <w:gridCol w:w="56"/>
        <w:gridCol w:w="17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会员名称</w:t>
            </w:r>
            <w:r>
              <w:rPr>
                <w:rFonts w:hint="eastAsia" w:ascii="黑体" w:hAnsi="黑体" w:eastAsia="黑体"/>
                <w:szCs w:val="21"/>
              </w:rPr>
              <w:t>（盖章）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单位编码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住所（注册地）</w:t>
            </w:r>
          </w:p>
        </w:tc>
        <w:tc>
          <w:tcPr>
            <w:tcW w:w="8373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办公地址</w:t>
            </w:r>
          </w:p>
        </w:tc>
        <w:tc>
          <w:tcPr>
            <w:tcW w:w="8373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法定代表人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政治面貌</w:t>
            </w:r>
          </w:p>
        </w:tc>
        <w:tc>
          <w:tcPr>
            <w:tcW w:w="10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77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联系人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06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办公电话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统一社会信用代码</w:t>
            </w:r>
          </w:p>
        </w:tc>
        <w:tc>
          <w:tcPr>
            <w:tcW w:w="8373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注册资本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ind w:left="-40" w:leftChars="-19" w:right="-175" w:firstLine="1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ind w:right="-108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1"/>
              </w:rPr>
              <w:t>本年度销售总值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ind w:right="-14"/>
              <w:jc w:val="center"/>
              <w:rPr>
                <w:rFonts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企业电子邮箱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ind w:left="-107" w:leftChars="-51" w:right="-105" w:rightChars="-5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网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址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ind w:right="78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证书是否邮寄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pict>
                <v:rect id="_x0000_s1026" o:spid="_x0000_s1026" o:spt="1" style="position:absolute;left:0pt;margin-left:9.75pt;margin-top:2.9pt;height:10.5pt;width:9pt;z-index:25167360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27" o:spid="_x0000_s1027" o:spt="1" style="position:absolute;left:0pt;margin-left:40.65pt;margin-top:3.4pt;height:10.5pt;width:9pt;z-index:2516746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黑体" w:hAnsi="黑体" w:eastAsia="黑体"/>
                <w:szCs w:val="21"/>
              </w:rPr>
              <w:t>是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否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邮政地址及邮编</w:t>
            </w:r>
          </w:p>
        </w:tc>
        <w:tc>
          <w:tcPr>
            <w:tcW w:w="4329" w:type="dxa"/>
            <w:gridSpan w:val="5"/>
            <w:vAlign w:val="center"/>
          </w:tcPr>
          <w:p>
            <w:pPr>
              <w:ind w:right="78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793" w:type="dxa"/>
            <w:vAlign w:val="center"/>
          </w:tcPr>
          <w:p>
            <w:pPr>
              <w:ind w:right="-105" w:rightChars="-50" w:firstLine="315" w:firstLineChars="1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企业类型</w:t>
            </w:r>
          </w:p>
        </w:tc>
        <w:tc>
          <w:tcPr>
            <w:tcW w:w="8373" w:type="dxa"/>
            <w:gridSpan w:val="11"/>
            <w:vAlign w:val="center"/>
          </w:tcPr>
          <w:p>
            <w:pPr>
              <w:ind w:right="780"/>
              <w:rPr>
                <w:rFonts w:ascii="黑体" w:hAnsi="黑体" w:eastAsia="黑体"/>
                <w:color w:val="000000"/>
                <w:szCs w:val="18"/>
              </w:rPr>
            </w:pPr>
            <w:r>
              <w:pict>
                <v:rect id="_x0000_s1028" o:spid="_x0000_s1028" o:spt="1" style="position:absolute;left:0pt;margin-left:146.05pt;margin-top:2.6pt;height:10.5pt;width:9pt;z-index:25166950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29" o:spid="_x0000_s1029" o:spt="1" style="position:absolute;left:0pt;margin-left:35.6pt;margin-top:1.45pt;height:10.5pt;width:9pt;z-index:2516684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 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生产型企业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    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经营型企业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5" w:hRule="atLeast"/>
          <w:jc w:val="center"/>
        </w:trPr>
        <w:tc>
          <w:tcPr>
            <w:tcW w:w="1793" w:type="dxa"/>
            <w:vAlign w:val="center"/>
          </w:tcPr>
          <w:p>
            <w:pPr>
              <w:ind w:right="-105" w:rightChars="-50" w:firstLine="315" w:firstLineChars="1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经营范围</w:t>
            </w:r>
          </w:p>
        </w:tc>
        <w:tc>
          <w:tcPr>
            <w:tcW w:w="8373" w:type="dxa"/>
            <w:gridSpan w:val="11"/>
            <w:vAlign w:val="center"/>
          </w:tcPr>
          <w:p>
            <w:pPr>
              <w:ind w:left="210" w:leftChars="100"/>
              <w:jc w:val="left"/>
              <w:rPr>
                <w:rFonts w:ascii="黑体" w:hAnsi="黑体" w:eastAsia="黑体"/>
                <w:color w:val="000000"/>
                <w:szCs w:val="18"/>
              </w:rPr>
            </w:pPr>
            <w:r>
              <w:pict>
                <v:rect id="_x0000_s1030" o:spid="_x0000_s1030" o:spt="1" style="position:absolute;left:0pt;margin-left:0.95pt;margin-top:1.5pt;height:10.5pt;width:9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1" o:spid="_x0000_s1031" o:spt="1" style="position:absolute;left:0pt;margin-left:0.4pt;margin-top:17.9pt;height:10.5pt;width:9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2" o:spid="_x0000_s1032" o:spt="1" style="position:absolute;left:0pt;margin-left:288.55pt;margin-top:18.1pt;height:10.5pt;width:9pt;z-index:2516664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3" o:spid="_x0000_s1033" o:spt="1" style="position:absolute;left:0pt;margin-left:225.55pt;margin-top:18pt;height:10.5pt;width:9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4" o:spid="_x0000_s1034" o:spt="1" style="position:absolute;left:0pt;margin-left:134.7pt;margin-top:18.2pt;height:10.5pt;width:9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5" o:spid="_x0000_s1035" o:spt="1" style="position:absolute;left:0pt;margin-left:62.15pt;margin-top:18.1pt;height:10.5pt;width:9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6" o:spid="_x0000_s1036" o:spt="1" style="position:absolute;left:0pt;margin-left:93.75pt;margin-top:1pt;height:10.5pt;width:9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7" o:spid="_x0000_s1037" o:spt="1" style="position:absolute;left:0pt;margin-left:154.4pt;margin-top:1.3pt;height:10.5pt;width:9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8" o:spid="_x0000_s1038" o:spt="1" style="position:absolute;left:0pt;margin-left:227.55pt;margin-top:1.35pt;height:10.5pt;width:9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39" o:spid="_x0000_s1039" o:spt="1" style="position:absolute;left:0pt;margin-left:312pt;margin-top:1.5pt;height:10.5pt;width:9pt;z-index:25167052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40" o:spid="_x0000_s1040" o:spt="1" style="position:absolute;left:0pt;margin-left:44.75pt;margin-top:1.95pt;height:10.5pt;width:9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图书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校服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功能教室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教育信息化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传统教学仪器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校用办公家具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后勤装备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音体美器材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理化生仪器设备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心理咨询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教育培训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</w:t>
            </w:r>
          </w:p>
          <w:p>
            <w:pPr>
              <w:ind w:left="210" w:leftChars="100"/>
              <w:jc w:val="left"/>
              <w:rPr>
                <w:rFonts w:ascii="黑体" w:hAnsi="黑体" w:eastAsia="黑体"/>
                <w:color w:val="000000"/>
                <w:szCs w:val="18"/>
              </w:rPr>
            </w:pPr>
            <w:r>
              <w:pict>
                <v:rect id="_x0000_s1041" o:spid="_x0000_s1041" o:spt="1" style="position:absolute;left:0pt;margin-left:62.05pt;margin-top:2.1pt;height:10.5pt;width:9pt;z-index:25167257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1042" o:spid="_x0000_s1042" o:spt="1" style="position:absolute;left:0pt;margin-left:0.1pt;margin-top:2.2pt;height:10.5pt;width:9pt;z-index:25167155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灯光照明</w:t>
            </w:r>
            <w:r>
              <w:rPr>
                <w:rFonts w:ascii="黑体" w:hAnsi="黑体" w:eastAsia="黑体"/>
                <w:color w:val="000000"/>
                <w:szCs w:val="18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其他（</w:t>
            </w:r>
            <w:r>
              <w:rPr>
                <w:rFonts w:ascii="黑体" w:hAnsi="黑体" w:eastAsia="黑体"/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/>
                <w:color w:val="000000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5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主要产品介绍</w:t>
            </w:r>
          </w:p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（可另附）</w:t>
            </w:r>
          </w:p>
        </w:tc>
        <w:tc>
          <w:tcPr>
            <w:tcW w:w="8373" w:type="dxa"/>
            <w:gridSpan w:val="11"/>
            <w:vAlign w:val="center"/>
          </w:tcPr>
          <w:p>
            <w:pPr>
              <w:ind w:right="-109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3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工作人员情况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ind w:right="-109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本年度工作人员总数</w:t>
            </w:r>
          </w:p>
        </w:tc>
        <w:tc>
          <w:tcPr>
            <w:tcW w:w="5176" w:type="dxa"/>
            <w:gridSpan w:val="6"/>
            <w:vAlign w:val="center"/>
          </w:tcPr>
          <w:p>
            <w:pPr>
              <w:ind w:right="-109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9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ind w:right="78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gridSpan w:val="5"/>
            <w:vAlign w:val="center"/>
          </w:tcPr>
          <w:p>
            <w:pPr>
              <w:ind w:right="-109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中层以上管理人员数</w:t>
            </w:r>
          </w:p>
        </w:tc>
        <w:tc>
          <w:tcPr>
            <w:tcW w:w="5176" w:type="dxa"/>
            <w:gridSpan w:val="6"/>
            <w:vAlign w:val="center"/>
          </w:tcPr>
          <w:p>
            <w:pPr>
              <w:ind w:left="-109" w:leftChars="-52" w:right="-109" w:firstLine="1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3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ind w:right="78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3197" w:type="dxa"/>
            <w:gridSpan w:val="5"/>
            <w:vAlign w:val="center"/>
          </w:tcPr>
          <w:p>
            <w:pPr>
              <w:ind w:right="-109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技术人员数</w:t>
            </w:r>
          </w:p>
        </w:tc>
        <w:tc>
          <w:tcPr>
            <w:tcW w:w="5176" w:type="dxa"/>
            <w:gridSpan w:val="6"/>
            <w:vAlign w:val="center"/>
          </w:tcPr>
          <w:p>
            <w:pPr>
              <w:ind w:right="-109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4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近三年参加展会</w:t>
            </w:r>
          </w:p>
        </w:tc>
        <w:tc>
          <w:tcPr>
            <w:tcW w:w="837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ind w:right="-127" w:rightChars="0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sz w:val="21"/>
              </w:rPr>
              <w:pict>
                <v:group id="_x0000_s1047" o:spid="_x0000_s1047" o:spt="203" style="position:absolute;left:0pt;margin-left:32.55pt;margin-top:3.1pt;height:10.5pt;width:158.4pt;z-index:251675648;mso-width-relative:page;mso-height-relative:page;" coordorigin="8816,10616" coordsize="3168,210">
                  <o:lock v:ext="edit" aspectratio="f"/>
                  <v:rect id="_x0000_s1043" o:spid="_x0000_s1043" o:spt="1" style="position:absolute;left:8816;top:10616;height:210;width:180;" fillcolor="#FFFFFF" filled="t" stroked="t" coordsize="21600,216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rect>
                  <v:rect id="_x0000_s1044" o:spid="_x0000_s1044" o:spt="1" style="position:absolute;left:11804;top:10616;height:210;width:180;" fillcolor="#FFFFFF" filled="t" stroked="t" coordsize="21600,216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rect>
                  <v:rect id="_x0000_s1045" o:spid="_x0000_s1045" o:spt="1" style="position:absolute;left:9872;top:10616;height:210;width:180;" fillcolor="#FFFFFF" filled="t" stroked="t" coordsize="21600,216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rect>
                  <v:rect id="_x0000_s1046" o:spid="_x0000_s1046" o:spt="1" style="position:absolute;left:11024;top:10616;height:210;width:180;" fillcolor="#FFFFFF" filled="t" stroked="t" coordsize="21600,2160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rect>
                </v:group>
              </w:pic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第三届    第四届    第五届    参观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2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参加协会活动情况</w:t>
            </w:r>
          </w:p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（企业填写）</w:t>
            </w:r>
          </w:p>
        </w:tc>
        <w:tc>
          <w:tcPr>
            <w:tcW w:w="8373" w:type="dxa"/>
            <w:gridSpan w:val="11"/>
            <w:vAlign w:val="center"/>
          </w:tcPr>
          <w:p>
            <w:pPr>
              <w:ind w:right="-127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ind w:right="-127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69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有意向活动建议</w:t>
            </w:r>
          </w:p>
          <w:p>
            <w:pPr>
              <w:ind w:left="-107" w:leftChars="-51" w:right="-105" w:rightChars="-5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（有，填写内容）</w:t>
            </w:r>
          </w:p>
        </w:tc>
        <w:tc>
          <w:tcPr>
            <w:tcW w:w="8373" w:type="dxa"/>
            <w:gridSpan w:val="11"/>
            <w:vAlign w:val="center"/>
          </w:tcPr>
          <w:p>
            <w:pPr>
              <w:ind w:right="-127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80" w:hRule="atLeast"/>
          <w:jc w:val="center"/>
        </w:trPr>
        <w:tc>
          <w:tcPr>
            <w:tcW w:w="1793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年审意见</w:t>
            </w:r>
          </w:p>
          <w:p>
            <w:pPr>
              <w:ind w:left="-107" w:leftChars="-51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（协会填写）</w:t>
            </w:r>
          </w:p>
        </w:tc>
        <w:tc>
          <w:tcPr>
            <w:tcW w:w="8373" w:type="dxa"/>
            <w:gridSpan w:val="11"/>
          </w:tcPr>
          <w:p>
            <w:pPr>
              <w:ind w:right="-127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ind w:right="-127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  <w:p>
            <w:pPr>
              <w:ind w:right="233" w:firstLine="4950" w:firstLineChars="2750"/>
              <w:rPr>
                <w:rFonts w:ascii="黑体" w:hAnsi="黑体" w:eastAsia="黑体"/>
                <w:color w:val="000000"/>
                <w:sz w:val="18"/>
                <w:szCs w:val="18"/>
              </w:rPr>
            </w:pPr>
          </w:p>
          <w:p>
            <w:pPr>
              <w:ind w:right="-127" w:firstLine="3885" w:firstLineChars="1850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</w:rPr>
              <w:t>负责人</w:t>
            </w:r>
            <w:r>
              <w:rPr>
                <w:rFonts w:ascii="黑体" w:hAnsi="黑体" w:eastAsia="黑体"/>
                <w:color w:val="000000"/>
              </w:rPr>
              <w:t xml:space="preserve">            </w:t>
            </w:r>
            <w:r>
              <w:rPr>
                <w:rFonts w:hint="eastAsia" w:ascii="黑体" w:hAnsi="黑体" w:eastAsia="黑体"/>
                <w:color w:val="000000"/>
              </w:rPr>
              <w:t>年</w:t>
            </w:r>
            <w:r>
              <w:rPr>
                <w:rFonts w:ascii="黑体" w:hAnsi="黑体" w:eastAsia="黑体"/>
                <w:color w:val="000000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</w:rPr>
              <w:t>月</w:t>
            </w:r>
            <w:r>
              <w:rPr>
                <w:rFonts w:ascii="黑体" w:hAnsi="黑体" w:eastAsia="黑体"/>
                <w:color w:val="000000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</w:rPr>
              <w:t>日</w:t>
            </w:r>
          </w:p>
        </w:tc>
      </w:tr>
    </w:tbl>
    <w:tbl>
      <w:tblPr>
        <w:tblStyle w:val="5"/>
        <w:tblpPr w:leftFromText="180" w:rightFromText="180" w:vertAnchor="text" w:tblpX="11220" w:tblpY="-9150"/>
        <w:tblOverlap w:val="never"/>
        <w:tblW w:w="1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201" w:type="dxa"/>
          </w:tcPr>
          <w:p>
            <w:pPr>
              <w:rPr>
                <w:rFonts w:ascii="黑体" w:hAnsi="黑体" w:eastAsia="黑体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201" w:type="dxa"/>
          </w:tcPr>
          <w:p>
            <w:pPr>
              <w:rPr>
                <w:rFonts w:ascii="黑体" w:hAnsi="黑体" w:eastAsia="黑体"/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201" w:type="dxa"/>
          </w:tcPr>
          <w:p>
            <w:pPr>
              <w:rPr>
                <w:rFonts w:ascii="黑体" w:hAnsi="黑体" w:eastAsia="黑体"/>
                <w:b/>
                <w:vertAlign w:val="baseline"/>
              </w:rPr>
            </w:pPr>
          </w:p>
        </w:tc>
      </w:tr>
    </w:tbl>
    <w:p>
      <w:pPr>
        <w:rPr>
          <w:rFonts w:ascii="黑体" w:hAnsi="黑体" w:eastAsia="黑体"/>
          <w:b/>
        </w:rPr>
      </w:pPr>
    </w:p>
    <w:p>
      <w:pPr>
        <w:rPr>
          <w:rFonts w:ascii="楷体_GB2312" w:hAnsi="黑体" w:eastAsia="楷体_GB2312"/>
          <w:bCs/>
        </w:rPr>
      </w:pPr>
      <w:r>
        <w:rPr>
          <w:rFonts w:hint="eastAsia" w:ascii="楷体_GB2312" w:hAnsi="黑体" w:eastAsia="楷体_GB2312"/>
          <w:bCs/>
        </w:rPr>
        <w:t>注：</w:t>
      </w:r>
      <w:r>
        <w:rPr>
          <w:rFonts w:ascii="楷体_GB2312" w:hAnsi="黑体" w:eastAsia="楷体_GB2312"/>
          <w:bCs/>
        </w:rPr>
        <w:t>1.</w:t>
      </w:r>
      <w:r>
        <w:rPr>
          <w:rFonts w:hint="eastAsia" w:ascii="楷体_GB2312" w:hAnsi="黑体" w:eastAsia="楷体_GB2312"/>
          <w:bCs/>
        </w:rPr>
        <w:t>会员单位需提交年审表、营业执照复印件以及法人身份证复印件纸质原件（均需加盖公章）至协会。</w:t>
      </w:r>
    </w:p>
    <w:p>
      <w:pPr>
        <w:ind w:firstLine="420" w:firstLineChars="200"/>
        <w:rPr>
          <w:rFonts w:ascii="楷体_GB2312" w:hAnsi="黑体" w:eastAsia="楷体_GB2312"/>
          <w:bCs/>
        </w:rPr>
      </w:pPr>
      <w:r>
        <w:rPr>
          <w:rFonts w:ascii="楷体_GB2312" w:hAnsi="黑体" w:eastAsia="楷体_GB2312"/>
          <w:bCs/>
        </w:rPr>
        <w:t>2.</w:t>
      </w:r>
      <w:r>
        <w:rPr>
          <w:rFonts w:hint="eastAsia" w:ascii="楷体_GB2312" w:hAnsi="黑体" w:eastAsia="楷体_GB2312"/>
          <w:bCs/>
        </w:rPr>
        <w:t>单位名称、法人、住所（按照营业执照填写）有变化的填写单位信息变更表并将新的营业执照复印件附后。</w:t>
      </w:r>
    </w:p>
    <w:p>
      <w:pPr>
        <w:rPr>
          <w:rFonts w:ascii="楷体_GB2312" w:hAnsi="黑体" w:eastAsia="楷体_GB2312"/>
          <w:bCs/>
        </w:rPr>
      </w:pPr>
      <w:r>
        <w:rPr>
          <w:rFonts w:ascii="楷体_GB2312" w:hAnsi="黑体" w:eastAsia="楷体_GB2312"/>
          <w:bCs/>
        </w:rPr>
        <w:t xml:space="preserve">    3.</w:t>
      </w:r>
      <w:r>
        <w:rPr>
          <w:rFonts w:hint="eastAsia" w:ascii="楷体_GB2312" w:hAnsi="黑体" w:eastAsia="楷体_GB2312"/>
          <w:bCs/>
        </w:rPr>
        <w:t>协会地址：郑州市金水区顺河路</w:t>
      </w:r>
      <w:r>
        <w:rPr>
          <w:rFonts w:ascii="楷体_GB2312" w:hAnsi="黑体" w:eastAsia="楷体_GB2312"/>
          <w:bCs/>
        </w:rPr>
        <w:t>17</w:t>
      </w:r>
      <w:r>
        <w:rPr>
          <w:rFonts w:hint="eastAsia" w:ascii="楷体_GB2312" w:hAnsi="黑体" w:eastAsia="楷体_GB2312"/>
          <w:bCs/>
        </w:rPr>
        <w:t>号</w:t>
      </w:r>
      <w:r>
        <w:rPr>
          <w:rFonts w:hint="eastAsia" w:ascii="楷体_GB2312" w:hAnsi="黑体" w:eastAsia="楷体_GB2312"/>
          <w:bCs/>
          <w:lang w:eastAsia="zh-CN"/>
        </w:rPr>
        <w:t>河南省教育资源保障中心</w:t>
      </w:r>
      <w:r>
        <w:rPr>
          <w:rFonts w:ascii="楷体_GB2312" w:hAnsi="黑体" w:eastAsia="楷体_GB2312"/>
          <w:bCs/>
        </w:rPr>
        <w:t>4</w:t>
      </w:r>
      <w:r>
        <w:rPr>
          <w:rFonts w:hint="eastAsia" w:ascii="楷体_GB2312" w:hAnsi="黑体" w:eastAsia="楷体_GB2312"/>
          <w:bCs/>
        </w:rPr>
        <w:t>楼</w:t>
      </w:r>
      <w:r>
        <w:rPr>
          <w:rFonts w:ascii="楷体_GB2312" w:hAnsi="黑体" w:eastAsia="楷体_GB2312"/>
          <w:bCs/>
        </w:rPr>
        <w:t>413</w:t>
      </w:r>
      <w:r>
        <w:rPr>
          <w:rFonts w:hint="eastAsia" w:ascii="楷体_GB2312" w:hAnsi="黑体" w:eastAsia="楷体_GB2312"/>
          <w:bCs/>
        </w:rPr>
        <w:t>室</w:t>
      </w:r>
    </w:p>
    <w:p>
      <w:pPr>
        <w:ind w:firstLine="617" w:firstLineChars="294"/>
        <w:rPr>
          <w:rFonts w:ascii="楷体_GB2312" w:hAnsi="黑体" w:eastAsia="楷体_GB2312"/>
          <w:bCs/>
        </w:rPr>
      </w:pPr>
      <w:r>
        <w:rPr>
          <w:rFonts w:hint="eastAsia" w:ascii="楷体_GB2312" w:hAnsi="黑体" w:eastAsia="楷体_GB2312"/>
          <w:bCs/>
        </w:rPr>
        <w:t>协会邮箱：</w:t>
      </w:r>
      <w:r>
        <w:fldChar w:fldCharType="begin"/>
      </w:r>
      <w:r>
        <w:instrText xml:space="preserve"> HYPERLINK "mailto:hnjyzbxh@126.com" </w:instrText>
      </w:r>
      <w:r>
        <w:fldChar w:fldCharType="separate"/>
      </w:r>
      <w:r>
        <w:rPr>
          <w:rStyle w:val="7"/>
          <w:rFonts w:ascii="楷体_GB2312" w:hAnsi="黑体" w:eastAsia="楷体_GB2312"/>
          <w:bCs/>
        </w:rPr>
        <w:t>hnjyzbxh@126.com</w:t>
      </w:r>
      <w:r>
        <w:rPr>
          <w:rStyle w:val="7"/>
          <w:rFonts w:ascii="楷体_GB2312" w:hAnsi="黑体" w:eastAsia="楷体_GB2312"/>
          <w:bCs/>
        </w:rPr>
        <w:fldChar w:fldCharType="end"/>
      </w:r>
      <w:r>
        <w:rPr>
          <w:rFonts w:ascii="楷体_GB2312" w:hAnsi="黑体" w:eastAsia="楷体_GB2312"/>
          <w:bCs/>
        </w:rPr>
        <w:t xml:space="preserve">   </w:t>
      </w:r>
      <w:r>
        <w:rPr>
          <w:rFonts w:hint="eastAsia" w:ascii="楷体_GB2312" w:hAnsi="黑体" w:eastAsia="楷体_GB2312"/>
          <w:bCs/>
        </w:rPr>
        <w:t>电话：</w:t>
      </w:r>
      <w:r>
        <w:rPr>
          <w:rFonts w:hint="eastAsia" w:ascii="楷体_GB2312" w:hAnsi="黑体" w:eastAsia="楷体_GB2312"/>
          <w:bCs/>
          <w:lang w:val="en-US" w:eastAsia="zh-CN"/>
        </w:rPr>
        <w:t>0371-66688781</w:t>
      </w:r>
      <w:r>
        <w:rPr>
          <w:rFonts w:ascii="楷体_GB2312" w:hAnsi="黑体" w:eastAsia="楷体_GB2312"/>
          <w:bCs/>
        </w:rPr>
        <w:t>/0371-66688780  QQ</w:t>
      </w:r>
      <w:r>
        <w:rPr>
          <w:rFonts w:hint="eastAsia" w:ascii="楷体_GB2312" w:hAnsi="黑体" w:eastAsia="楷体_GB2312"/>
          <w:bCs/>
        </w:rPr>
        <w:t>：</w:t>
      </w:r>
      <w:r>
        <w:rPr>
          <w:rFonts w:ascii="楷体_GB2312" w:hAnsi="黑体" w:eastAsia="楷体_GB2312"/>
          <w:bCs/>
        </w:rPr>
        <w:t>3564469493</w:t>
      </w:r>
    </w:p>
    <w:p>
      <w:pPr>
        <w:ind w:firstLine="620" w:firstLineChars="294"/>
        <w:rPr>
          <w:rFonts w:ascii="黑体" w:hAnsi="黑体" w:eastAsia="黑体"/>
          <w:b/>
        </w:rPr>
      </w:pPr>
    </w:p>
    <w:sectPr>
      <w:pgSz w:w="11906" w:h="16838"/>
      <w:pgMar w:top="907" w:right="720" w:bottom="72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RlMDIxMTg4YmM1MzMxNjVhN2ExZDBkN2JjY2UxYTcifQ=="/>
  </w:docVars>
  <w:rsids>
    <w:rsidRoot w:val="007C296A"/>
    <w:rsid w:val="000964A7"/>
    <w:rsid w:val="000D6B97"/>
    <w:rsid w:val="000E4418"/>
    <w:rsid w:val="000E522D"/>
    <w:rsid w:val="000F3768"/>
    <w:rsid w:val="00100286"/>
    <w:rsid w:val="00101E21"/>
    <w:rsid w:val="00124AAD"/>
    <w:rsid w:val="001A111B"/>
    <w:rsid w:val="001A6983"/>
    <w:rsid w:val="00220504"/>
    <w:rsid w:val="002953FE"/>
    <w:rsid w:val="002A2A5A"/>
    <w:rsid w:val="002D1E75"/>
    <w:rsid w:val="002F6F6B"/>
    <w:rsid w:val="00372592"/>
    <w:rsid w:val="003B1BCA"/>
    <w:rsid w:val="00562D99"/>
    <w:rsid w:val="0056501F"/>
    <w:rsid w:val="00573A5D"/>
    <w:rsid w:val="005777D2"/>
    <w:rsid w:val="005D3283"/>
    <w:rsid w:val="006518E6"/>
    <w:rsid w:val="006549B4"/>
    <w:rsid w:val="006B4FF6"/>
    <w:rsid w:val="006D7EB6"/>
    <w:rsid w:val="007135E4"/>
    <w:rsid w:val="00771288"/>
    <w:rsid w:val="007C296A"/>
    <w:rsid w:val="007F26CD"/>
    <w:rsid w:val="00800A1E"/>
    <w:rsid w:val="0083634F"/>
    <w:rsid w:val="00896D07"/>
    <w:rsid w:val="008C7630"/>
    <w:rsid w:val="009706CB"/>
    <w:rsid w:val="00986031"/>
    <w:rsid w:val="009B41C3"/>
    <w:rsid w:val="009C53E0"/>
    <w:rsid w:val="00A414C5"/>
    <w:rsid w:val="00A53112"/>
    <w:rsid w:val="00A54739"/>
    <w:rsid w:val="00A620D9"/>
    <w:rsid w:val="00A62A19"/>
    <w:rsid w:val="00AA62C5"/>
    <w:rsid w:val="00AC7FBD"/>
    <w:rsid w:val="00AE0F2E"/>
    <w:rsid w:val="00AE1C5C"/>
    <w:rsid w:val="00AF44B3"/>
    <w:rsid w:val="00C26A0D"/>
    <w:rsid w:val="00C8568E"/>
    <w:rsid w:val="00CA6FBD"/>
    <w:rsid w:val="00D5799A"/>
    <w:rsid w:val="00DB605B"/>
    <w:rsid w:val="00DC06BB"/>
    <w:rsid w:val="00E54833"/>
    <w:rsid w:val="00E73C43"/>
    <w:rsid w:val="00EB1068"/>
    <w:rsid w:val="00EE209C"/>
    <w:rsid w:val="00EF4BCB"/>
    <w:rsid w:val="00F33706"/>
    <w:rsid w:val="00F91462"/>
    <w:rsid w:val="00FD7AE9"/>
    <w:rsid w:val="01AA792D"/>
    <w:rsid w:val="104B3124"/>
    <w:rsid w:val="11365128"/>
    <w:rsid w:val="118E6D12"/>
    <w:rsid w:val="41F67E38"/>
    <w:rsid w:val="46C61764"/>
    <w:rsid w:val="46EB2CAD"/>
    <w:rsid w:val="4F3409F8"/>
    <w:rsid w:val="69C2185A"/>
    <w:rsid w:val="6D4F0278"/>
    <w:rsid w:val="723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118</Words>
  <Characters>676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2018-12-04T03:31:00Z</dcterms:created>
  <dc:creator>lenovo</dc:creator>
  <cp:lastModifiedBy>Y</cp:lastModifiedBy>
  <cp:lastPrinted>2023-10-31T07:35:00Z</cp:lastPrinted>
  <dcterms:modified xsi:type="dcterms:W3CDTF">2023-11-01T08:53:45Z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CEB1470E6B844737890BA657D46B5CEA</vt:lpwstr>
  </property>
</Properties>
</file>